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default" w:eastAsia="华文中宋"/>
          <w:b/>
          <w:spacing w:val="-20"/>
          <w:sz w:val="32"/>
          <w:szCs w:val="20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eastAsia="华文中宋"/>
          <w:b/>
          <w:spacing w:val="-20"/>
          <w:sz w:val="32"/>
          <w:szCs w:val="20"/>
          <w:highlight w:val="yellow"/>
          <w:lang w:val="en-US" w:eastAsia="zh-CN"/>
        </w:rPr>
        <w:t>此为示例，使用时据实修改或删除标黄提示内容，去除标黄底色后使用。</w:t>
      </w:r>
    </w:p>
    <w:p>
      <w:pPr>
        <w:autoSpaceDN w:val="0"/>
        <w:spacing w:line="46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                    </w:t>
      </w:r>
    </w:p>
    <w:p>
      <w:pPr>
        <w:autoSpaceDN w:val="0"/>
        <w:spacing w:line="460" w:lineRule="exact"/>
        <w:rPr>
          <w:rFonts w:eastAsia="仿宋_GB2312"/>
          <w:b/>
          <w:sz w:val="30"/>
        </w:rPr>
      </w:pPr>
      <w:r>
        <w:rPr>
          <w:rFonts w:eastAsia="仿宋_GB2312"/>
          <w:sz w:val="30"/>
        </w:rPr>
        <w:t xml:space="preserve">                                   </w:t>
      </w:r>
    </w:p>
    <w:p>
      <w:pPr>
        <w:spacing w:line="0" w:lineRule="atLeas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关于</w:t>
      </w:r>
      <w:r>
        <w:rPr>
          <w:rFonts w:hint="eastAsia" w:eastAsia="方正小标宋简体"/>
          <w:sz w:val="44"/>
          <w:highlight w:val="yellow"/>
        </w:rPr>
        <w:t>南京</w:t>
      </w:r>
      <w:r>
        <w:rPr>
          <w:rFonts w:ascii="Arial" w:hAnsi="Arial" w:eastAsia="方正小标宋简体" w:cs="Arial"/>
          <w:sz w:val="44"/>
          <w:highlight w:val="yellow"/>
        </w:rPr>
        <w:t>××</w:t>
      </w:r>
      <w:r>
        <w:rPr>
          <w:rFonts w:hint="eastAsia" w:eastAsia="方正小标宋简体"/>
          <w:sz w:val="44"/>
        </w:rPr>
        <w:t>公司</w:t>
      </w:r>
      <w:r>
        <w:rPr>
          <w:rFonts w:ascii="Arial" w:hAnsi="Arial" w:eastAsia="方正小标宋简体" w:cs="Arial"/>
          <w:sz w:val="44"/>
          <w:highlight w:val="yellow"/>
        </w:rPr>
        <w:t>×××</w:t>
      </w:r>
      <w:r>
        <w:rPr>
          <w:rFonts w:eastAsia="方正小标宋简体"/>
          <w:sz w:val="44"/>
        </w:rPr>
        <w:t>等</w:t>
      </w:r>
      <w:r>
        <w:rPr>
          <w:rFonts w:ascii="Arial" w:hAnsi="Arial" w:eastAsia="方正小标宋简体" w:cs="Arial"/>
          <w:sz w:val="44"/>
          <w:highlight w:val="yellow"/>
        </w:rPr>
        <w:t>×</w:t>
      </w:r>
      <w:r>
        <w:rPr>
          <w:rFonts w:eastAsia="方正小标宋简体"/>
          <w:sz w:val="44"/>
        </w:rPr>
        <w:t>人</w:t>
      </w:r>
    </w:p>
    <w:p>
      <w:pPr>
        <w:spacing w:line="0" w:lineRule="atLeast"/>
        <w:jc w:val="center"/>
        <w:rPr>
          <w:rFonts w:eastAsia="方正小标宋简体"/>
          <w:sz w:val="32"/>
        </w:rPr>
      </w:pPr>
      <w:r>
        <w:rPr>
          <w:rFonts w:eastAsia="方正小标宋简体"/>
          <w:sz w:val="44"/>
        </w:rPr>
        <w:t>办理APEC商务旅行卡的</w:t>
      </w:r>
      <w:r>
        <w:rPr>
          <w:rFonts w:hint="eastAsia" w:eastAsia="方正小标宋简体"/>
          <w:sz w:val="44"/>
        </w:rPr>
        <w:t>函</w:t>
      </w:r>
    </w:p>
    <w:p>
      <w:pPr>
        <w:autoSpaceDN w:val="0"/>
        <w:spacing w:before="211" w:beforeLines="50" w:line="440" w:lineRule="exact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南京市人民政府外事办公室：</w:t>
      </w: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</w:rPr>
        <w:t>公司是一家主要从事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、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、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</w:rPr>
        <w:t>等的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民营</w:t>
      </w:r>
      <w:r>
        <w:rPr>
          <w:rFonts w:hint="default" w:ascii="Times New Roman" w:hAnsi="Times New Roman" w:eastAsia="仿宋" w:cs="Times New Roman"/>
          <w:sz w:val="32"/>
        </w:rPr>
        <w:t>企业（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合资、外资企业需说明哪国投资</w:t>
      </w:r>
      <w:r>
        <w:rPr>
          <w:rFonts w:hint="default" w:ascii="Times New Roman" w:hAnsi="Times New Roman" w:eastAsia="仿宋" w:cs="Times New Roman"/>
          <w:sz w:val="32"/>
        </w:rPr>
        <w:t>）。公司注册资金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</w:rPr>
        <w:t>万元，员工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</w:rPr>
        <w:t>人。20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**年</w:t>
      </w:r>
      <w:r>
        <w:rPr>
          <w:rFonts w:hint="default" w:ascii="Times New Roman" w:hAnsi="Times New Roman" w:eastAsia="仿宋" w:cs="Times New Roman"/>
          <w:sz w:val="32"/>
          <w:highlight w:val="yellow"/>
          <w:lang w:eastAsia="zh-CN"/>
        </w:rPr>
        <w:t>（</w:t>
      </w:r>
      <w:r>
        <w:rPr>
          <w:rFonts w:hint="eastAsia" w:eastAsia="仿宋" w:cs="Times New Roman"/>
          <w:sz w:val="32"/>
          <w:highlight w:val="yellow"/>
          <w:lang w:val="en-US" w:eastAsia="zh-CN"/>
        </w:rPr>
        <w:t>填</w:t>
      </w:r>
      <w:r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  <w:t>上年度</w:t>
      </w:r>
      <w:r>
        <w:rPr>
          <w:rFonts w:hint="default" w:ascii="Times New Roman" w:hAnsi="Times New Roman" w:eastAsia="仿宋" w:cs="Times New Roman"/>
          <w:sz w:val="32"/>
          <w:highlight w:val="yellow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</w:rPr>
        <w:t>总产值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</w:rPr>
        <w:t>万元，进出口总额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</w:rPr>
        <w:t>万元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（如没有</w:t>
      </w:r>
      <w:r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  <w:t>货物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进出口业务需说明本单位无进出口业务）</w:t>
      </w:r>
      <w:r>
        <w:rPr>
          <w:rFonts w:hint="default" w:ascii="Times New Roman" w:hAnsi="Times New Roman" w:eastAsia="仿宋" w:cs="Times New Roman"/>
          <w:sz w:val="32"/>
        </w:rPr>
        <w:t>，纳税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</w:rPr>
        <w:t>万元。</w:t>
      </w: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20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**年</w:t>
      </w:r>
      <w:r>
        <w:rPr>
          <w:rFonts w:hint="default" w:ascii="Times New Roman" w:hAnsi="Times New Roman" w:eastAsia="仿宋" w:cs="Times New Roman"/>
          <w:sz w:val="32"/>
          <w:highlight w:val="yellow"/>
          <w:lang w:eastAsia="zh-CN"/>
        </w:rPr>
        <w:t>（</w:t>
      </w:r>
      <w:r>
        <w:rPr>
          <w:rFonts w:hint="eastAsia" w:eastAsia="仿宋" w:cs="Times New Roman"/>
          <w:sz w:val="32"/>
          <w:highlight w:val="yellow"/>
          <w:lang w:val="en-US" w:eastAsia="zh-CN"/>
        </w:rPr>
        <w:t>填</w:t>
      </w:r>
      <w:r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  <w:t>上年度</w:t>
      </w:r>
      <w:r>
        <w:rPr>
          <w:rFonts w:hint="default" w:ascii="Times New Roman" w:hAnsi="Times New Roman" w:eastAsia="仿宋" w:cs="Times New Roman"/>
          <w:sz w:val="32"/>
          <w:highlight w:val="yellow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我</w:t>
      </w:r>
      <w:r>
        <w:rPr>
          <w:rFonts w:hint="default" w:ascii="Times New Roman" w:hAnsi="Times New Roman" w:eastAsia="仿宋" w:cs="Times New Roman"/>
          <w:sz w:val="32"/>
        </w:rPr>
        <w:t>司与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俄罗斯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××公司贸易额××万元，与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泰国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××公司贸易额××万元，与马来西亚××公司贸易额××万元，</w:t>
      </w:r>
      <w:r>
        <w:rPr>
          <w:rFonts w:hint="eastAsia" w:ascii="Times New Roman" w:hAnsi="Times New Roman" w:eastAsia="仿宋" w:cs="Times New Roman"/>
          <w:sz w:val="32"/>
          <w:highlight w:val="yellow"/>
          <w:lang w:eastAsia="zh-CN"/>
        </w:rPr>
        <w:t>……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与APEC经济体企业贸易额××万元。</w:t>
      </w:r>
      <w:r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  <w:t>无货物进出口业务的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申请</w:t>
      </w:r>
      <w:r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  <w:t>单位需说明与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APEC</w:t>
      </w:r>
      <w:r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  <w:t>经济体合作计划或项目愿景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spacing w:line="440" w:lineRule="exact"/>
        <w:ind w:firstLine="632" w:firstLineChars="196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为更好地拓展海外业务，特申请为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××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等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×</w:t>
      </w:r>
      <w:r>
        <w:rPr>
          <w:rFonts w:hint="default" w:ascii="Times New Roman" w:hAnsi="Times New Roman" w:eastAsia="仿宋" w:cs="Times New Roman"/>
          <w:sz w:val="32"/>
        </w:rPr>
        <w:t>人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仿宋" w:cs="Times New Roman"/>
          <w:sz w:val="32"/>
        </w:rPr>
        <w:t>APEC商务旅行卡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申请人××等×人均在我司任职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highlight w:val="yellow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如有申请人在子公司、分公司任职的，需分别说明：××在我司子公司××公司名××任职，担任××职务。</w:t>
      </w:r>
      <w:r>
        <w:rPr>
          <w:rFonts w:hint="eastAsia" w:ascii="Times New Roman" w:hAnsi="Times New Roman" w:eastAsia="仿宋" w:cs="Times New Roman"/>
          <w:b/>
          <w:bCs/>
          <w:sz w:val="32"/>
          <w:highlight w:val="yellow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如有申请人社保在其他公司缴纳的，需分别说明：</w:t>
      </w:r>
      <w:r>
        <w:rPr>
          <w:rFonts w:hint="eastAsia" w:ascii="Times New Roman" w:hAnsi="Times New Roman" w:eastAsia="仿宋" w:cs="Times New Roman"/>
          <w:b/>
          <w:bCs/>
          <w:sz w:val="32"/>
          <w:highlight w:val="yellow"/>
          <w:lang w:val="en-US" w:eastAsia="zh-CN"/>
        </w:rPr>
        <w:t>①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申请人××与我司签订劳动合同，担任××职务，但在××公司缴纳社保，我司与该司签订社保代缴协议；</w:t>
      </w:r>
      <w:r>
        <w:rPr>
          <w:rFonts w:hint="eastAsia" w:ascii="Times New Roman" w:hAnsi="Times New Roman" w:eastAsia="仿宋" w:cs="Times New Roman"/>
          <w:b/>
          <w:bCs/>
          <w:sz w:val="32"/>
          <w:highlight w:val="yellow"/>
          <w:lang w:val="en-US" w:eastAsia="zh-CN"/>
        </w:rPr>
        <w:t>②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申请人××在我司任××职务，是我司股东，持股比例×%；</w:t>
      </w:r>
      <w:r>
        <w:rPr>
          <w:rFonts w:hint="eastAsia" w:ascii="Times New Roman" w:hAnsi="Times New Roman" w:eastAsia="仿宋" w:cs="Times New Roman"/>
          <w:b/>
          <w:bCs/>
          <w:sz w:val="32"/>
          <w:highlight w:val="yellow"/>
          <w:lang w:val="en-US" w:eastAsia="zh-CN"/>
        </w:rPr>
        <w:t>③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申请人××在我司任××职务，是我司法定代表人。</w:t>
      </w:r>
      <w:r>
        <w:rPr>
          <w:rFonts w:hint="eastAsia" w:ascii="Times New Roman" w:hAnsi="Times New Roman" w:eastAsia="仿宋" w:cs="Times New Roman"/>
          <w:b/>
          <w:bCs/>
          <w:sz w:val="32"/>
          <w:highlight w:val="yellow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如有申请人为退休返聘人员，需分别说明：申请人××与我司签订返聘协议，担任××职务。如有所列之外其他特殊情况，也需作相应说明。）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申请人均无犯罪记录和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被APEC经济体拒签记录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。</w:t>
      </w: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本公司承诺所有材料真实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</w:rPr>
        <w:t>有效</w:t>
      </w:r>
      <w:r>
        <w:rPr>
          <w:rFonts w:hint="eastAsia" w:ascii="Times New Roman" w:hAnsi="Times New Roman" w:eastAsia="仿宋" w:cs="Times New Roman"/>
          <w:sz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合法</w:t>
      </w:r>
      <w:r>
        <w:rPr>
          <w:rFonts w:hint="default" w:ascii="Times New Roman" w:hAnsi="Times New Roman" w:eastAsia="仿宋" w:cs="Times New Roman"/>
          <w:sz w:val="32"/>
        </w:rPr>
        <w:t>，自觉遵守APEC商务旅行卡相关规定。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如发生持卡人离职、退休等情形，及时收缴并提请注销相关APEC商务旅行卡。</w:t>
      </w: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请予以办理为盼。</w:t>
      </w: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</w:rPr>
      </w:pPr>
    </w:p>
    <w:p>
      <w:pPr>
        <w:autoSpaceDN w:val="0"/>
        <w:spacing w:line="440" w:lineRule="exact"/>
        <w:ind w:firstLine="646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附件：申请人名单</w:t>
      </w:r>
    </w:p>
    <w:p>
      <w:pPr>
        <w:autoSpaceDN w:val="0"/>
        <w:spacing w:line="360" w:lineRule="exact"/>
        <w:rPr>
          <w:rFonts w:hint="default" w:ascii="Times New Roman" w:hAnsi="Times New Roman" w:eastAsia="仿宋" w:cs="Times New Roman"/>
          <w:sz w:val="28"/>
        </w:rPr>
      </w:pPr>
    </w:p>
    <w:p>
      <w:pPr>
        <w:wordWrap w:val="0"/>
        <w:autoSpaceDN w:val="0"/>
        <w:spacing w:line="480" w:lineRule="exact"/>
        <w:ind w:left="0" w:leftChars="0" w:firstLine="0" w:firstLineChars="0"/>
        <w:jc w:val="right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备案审批人（签字）：           </w:t>
      </w:r>
    </w:p>
    <w:p>
      <w:pPr>
        <w:autoSpaceDN w:val="0"/>
        <w:spacing w:line="480" w:lineRule="exact"/>
        <w:ind w:left="5956" w:hanging="5952" w:hangingChars="1843"/>
        <w:rPr>
          <w:rFonts w:hint="default" w:ascii="Times New Roman" w:hAnsi="Times New Roman" w:eastAsia="仿宋" w:cs="Times New Roman"/>
          <w:sz w:val="32"/>
        </w:rPr>
      </w:pPr>
    </w:p>
    <w:p>
      <w:pPr>
        <w:wordWrap w:val="0"/>
        <w:autoSpaceDN w:val="0"/>
        <w:spacing w:line="480" w:lineRule="exact"/>
        <w:ind w:left="0" w:leftChars="0" w:firstLine="0" w:firstLineChars="0"/>
        <w:jc w:val="right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highlight w:val="yellow"/>
        </w:rPr>
        <w:t>南京××</w:t>
      </w:r>
      <w:r>
        <w:rPr>
          <w:rFonts w:hint="default" w:ascii="Times New Roman" w:hAnsi="Times New Roman" w:eastAsia="仿宋" w:cs="Times New Roman"/>
          <w:sz w:val="32"/>
        </w:rPr>
        <w:t>公司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 </w:t>
      </w:r>
    </w:p>
    <w:p>
      <w:pPr>
        <w:autoSpaceDN w:val="0"/>
        <w:spacing w:line="480" w:lineRule="exact"/>
        <w:ind w:left="0" w:leftChars="0" w:firstLine="0" w:firstLineChars="0"/>
        <w:jc w:val="right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20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**</w:t>
      </w:r>
      <w:r>
        <w:rPr>
          <w:rFonts w:hint="default" w:ascii="Times New Roman" w:hAnsi="Times New Roman" w:eastAsia="仿宋" w:cs="Times New Roman"/>
          <w:sz w:val="32"/>
        </w:rPr>
        <w:t>年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**</w:t>
      </w:r>
      <w:r>
        <w:rPr>
          <w:rFonts w:hint="default" w:ascii="Times New Roman" w:hAnsi="Times New Roman" w:eastAsia="仿宋" w:cs="Times New Roman"/>
          <w:sz w:val="32"/>
        </w:rPr>
        <w:t>月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**</w:t>
      </w:r>
      <w:r>
        <w:rPr>
          <w:rFonts w:hint="default" w:ascii="Times New Roman" w:hAnsi="Times New Roman" w:eastAsia="仿宋" w:cs="Times New Roman"/>
          <w:sz w:val="32"/>
        </w:rPr>
        <w:t>日</w:t>
      </w:r>
    </w:p>
    <w:p>
      <w:pPr>
        <w:autoSpaceDN w:val="0"/>
        <w:spacing w:line="360" w:lineRule="exact"/>
        <w:rPr>
          <w:rFonts w:hint="default" w:ascii="Times New Roman" w:hAnsi="Times New Roman" w:eastAsia="仿宋" w:cs="Times New Roman"/>
          <w:sz w:val="28"/>
        </w:rPr>
      </w:pP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highlight w:val="yellow"/>
          <w:lang w:val="en-US" w:eastAsia="zh-CN"/>
        </w:rPr>
        <w:t>×××</w:t>
      </w: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联系方式：025-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********</w:t>
      </w:r>
      <w:r>
        <w:rPr>
          <w:rFonts w:hint="default" w:ascii="Times New Roman" w:hAnsi="Times New Roman" w:eastAsia="仿宋" w:cs="Times New Roman"/>
          <w:sz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/ </w:t>
      </w:r>
      <w:r>
        <w:rPr>
          <w:rFonts w:hint="default" w:ascii="Times New Roman" w:hAnsi="Times New Roman" w:eastAsia="仿宋" w:cs="Times New Roman"/>
          <w:sz w:val="32"/>
        </w:rPr>
        <w:t>1</w:t>
      </w:r>
      <w:r>
        <w:rPr>
          <w:rFonts w:hint="eastAsia" w:ascii="Times New Roman" w:hAnsi="Times New Roman" w:eastAsia="仿宋" w:cs="Times New Roman"/>
          <w:sz w:val="32"/>
          <w:highlight w:val="yellow"/>
          <w:lang w:val="en-US" w:eastAsia="zh-CN"/>
        </w:rPr>
        <w:t>**********</w:t>
      </w:r>
    </w:p>
    <w:p>
      <w:pPr>
        <w:spacing w:line="440" w:lineRule="exact"/>
        <w:ind w:firstLine="632" w:firstLineChars="196"/>
        <w:rPr>
          <w:rFonts w:hint="default" w:ascii="Times New Roman" w:hAnsi="Times New Roman" w:eastAsia="仿宋" w:cs="Times New Roman"/>
          <w:sz w:val="32"/>
        </w:rPr>
        <w:sectPr>
          <w:headerReference r:id="rId3" w:type="default"/>
          <w:pgSz w:w="11907" w:h="16840"/>
          <w:pgMar w:top="1417" w:right="1417" w:bottom="1417" w:left="1417" w:header="851" w:footer="992" w:gutter="0"/>
          <w:cols w:space="720" w:num="1"/>
          <w:docGrid w:type="linesAndChars" w:linePitch="423" w:charSpace="645"/>
        </w:sectPr>
      </w:pPr>
      <w:r>
        <w:rPr>
          <w:rFonts w:hint="default" w:ascii="Times New Roman" w:hAnsi="Times New Roman" w:eastAsia="仿宋" w:cs="Times New Roman"/>
          <w:sz w:val="32"/>
        </w:rPr>
        <w:t>电子邮箱：</w:t>
      </w:r>
      <w:r>
        <w:rPr>
          <w:rFonts w:hint="default" w:ascii="Times New Roman" w:hAnsi="Times New Roman" w:eastAsia="仿宋" w:cs="Times New Roman"/>
          <w:sz w:val="32"/>
          <w:highlight w:val="yellow"/>
        </w:rPr>
        <w:t>****@***.com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hAnsi="仿宋_GB2312" w:eastAsia="仿宋_GB2312"/>
          <w:sz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pacing w:val="-20"/>
          <w:sz w:val="44"/>
        </w:rPr>
      </w:pPr>
      <w:r>
        <w:rPr>
          <w:rFonts w:hint="eastAsia" w:eastAsia="方正小标宋简体"/>
          <w:sz w:val="44"/>
          <w:highlight w:val="yellow"/>
        </w:rPr>
        <w:t>南京</w:t>
      </w:r>
      <w:r>
        <w:rPr>
          <w:rFonts w:eastAsia="方正小标宋简体"/>
          <w:sz w:val="44"/>
          <w:highlight w:val="yellow"/>
        </w:rPr>
        <w:t>××</w:t>
      </w:r>
      <w:r>
        <w:rPr>
          <w:rFonts w:hint="eastAsia" w:eastAsia="方正小标宋简体"/>
          <w:sz w:val="44"/>
        </w:rPr>
        <w:t>公司</w:t>
      </w:r>
      <w:r>
        <w:rPr>
          <w:rFonts w:eastAsia="方正小标宋简体"/>
          <w:sz w:val="44"/>
        </w:rPr>
        <w:t>APEC商务旅行卡申请人名单</w:t>
      </w:r>
    </w:p>
    <w:p>
      <w:pPr>
        <w:spacing w:line="0" w:lineRule="atLeast"/>
        <w:jc w:val="center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pacing w:val="-20"/>
          <w:sz w:val="32"/>
          <w:szCs w:val="32"/>
          <w:highlight w:val="yellow"/>
          <w:lang w:val="en-US" w:eastAsia="zh-CN"/>
        </w:rPr>
        <w:t>需加盖公司公章</w:t>
      </w:r>
      <w:r>
        <w:rPr>
          <w:rFonts w:hint="eastAsia" w:ascii="仿宋" w:hAnsi="仿宋" w:eastAsia="仿宋" w:cs="仿宋"/>
          <w:spacing w:val="-20"/>
          <w:sz w:val="32"/>
          <w:szCs w:val="32"/>
          <w:highlight w:val="yellow"/>
          <w:lang w:eastAsia="zh-CN"/>
        </w:rPr>
        <w:t>）</w:t>
      </w:r>
    </w:p>
    <w:p>
      <w:pPr>
        <w:spacing w:line="0" w:lineRule="atLeast"/>
        <w:jc w:val="center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</w:p>
    <w:tbl>
      <w:tblPr>
        <w:tblStyle w:val="7"/>
        <w:tblW w:w="13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68"/>
        <w:gridCol w:w="776"/>
        <w:gridCol w:w="1391"/>
        <w:gridCol w:w="1247"/>
        <w:gridCol w:w="1427"/>
        <w:gridCol w:w="1279"/>
        <w:gridCol w:w="1824"/>
        <w:gridCol w:w="1044"/>
        <w:gridCol w:w="150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left="-4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护照号码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从事行业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务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原卡号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原卡有效期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被经济体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拒签记录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left="-41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  <w:lang w:val="en-US" w:eastAsia="zh-CN"/>
              </w:rPr>
              <w:t>×××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  <w:lang w:val="en-US" w:eastAsia="zh-CN"/>
              </w:rPr>
              <w:t>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  <w:lang w:val="en-US" w:eastAsia="zh-CN"/>
              </w:rPr>
              <w:t>1980.01.10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  <w:lang w:val="en-US" w:eastAsia="zh-CN"/>
              </w:rPr>
              <w:t>省+市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  <w:lang w:val="en-US" w:eastAsia="zh-CN"/>
              </w:rPr>
              <w:t>EE1234567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  <w:lang w:val="en-US" w:eastAsia="zh-CN"/>
              </w:rPr>
              <w:t>制造业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yellow"/>
                <w:lang w:val="en-US" w:eastAsia="zh-CN"/>
              </w:rPr>
              <w:t>副总经理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yellow"/>
                <w:lang w:val="en-US" w:eastAsia="zh-CN"/>
              </w:rPr>
              <w:t>无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yellow"/>
                <w:lang w:val="en-US" w:eastAsia="zh-CN"/>
              </w:rPr>
              <w:t>无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yellow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left="-4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left="-41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utoSpaceDN w:val="0"/>
        <w:spacing w:line="480" w:lineRule="exact"/>
        <w:ind w:left="5956" w:hanging="5952" w:hangingChars="1843"/>
        <w:rPr>
          <w:rFonts w:hAnsi="仿宋_GB2312" w:eastAsia="仿宋_GB2312"/>
          <w:sz w:val="32"/>
        </w:rPr>
      </w:pPr>
    </w:p>
    <w:sectPr>
      <w:pgSz w:w="16840" w:h="11907" w:orient="landscape"/>
      <w:pgMar w:top="1457" w:right="1440" w:bottom="1457" w:left="1134" w:header="851" w:footer="992" w:gutter="0"/>
      <w:cols w:space="720" w:num="1"/>
      <w:rtlGutter w:val="0"/>
      <w:docGrid w:type="linesAndChars" w:linePitch="428" w:charSpace="6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3"/>
  <w:drawingGridVerticalSpacing w:val="214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jg0MGI4MjU3M2M1MTUxNWY3MjQxYTNmYmVjZjAifQ=="/>
  </w:docVars>
  <w:rsids>
    <w:rsidRoot w:val="00172A27"/>
    <w:rsid w:val="00022488"/>
    <w:rsid w:val="000333A5"/>
    <w:rsid w:val="000374C9"/>
    <w:rsid w:val="00041A75"/>
    <w:rsid w:val="000423CE"/>
    <w:rsid w:val="00052AA8"/>
    <w:rsid w:val="000811DC"/>
    <w:rsid w:val="000849C6"/>
    <w:rsid w:val="0009105B"/>
    <w:rsid w:val="000A167B"/>
    <w:rsid w:val="000A1E33"/>
    <w:rsid w:val="000A75CE"/>
    <w:rsid w:val="000B60BC"/>
    <w:rsid w:val="000C4F2B"/>
    <w:rsid w:val="000C6E33"/>
    <w:rsid w:val="000C77EF"/>
    <w:rsid w:val="000D5D3D"/>
    <w:rsid w:val="000E3583"/>
    <w:rsid w:val="000F6F38"/>
    <w:rsid w:val="00111C29"/>
    <w:rsid w:val="00141B01"/>
    <w:rsid w:val="001624ED"/>
    <w:rsid w:val="00164642"/>
    <w:rsid w:val="001679D4"/>
    <w:rsid w:val="001A49BB"/>
    <w:rsid w:val="001B17F8"/>
    <w:rsid w:val="001B419C"/>
    <w:rsid w:val="001C3442"/>
    <w:rsid w:val="001D1564"/>
    <w:rsid w:val="001E3BEF"/>
    <w:rsid w:val="001F2149"/>
    <w:rsid w:val="001F3554"/>
    <w:rsid w:val="001F4CDC"/>
    <w:rsid w:val="00203BE6"/>
    <w:rsid w:val="0021195F"/>
    <w:rsid w:val="0022652B"/>
    <w:rsid w:val="0023323A"/>
    <w:rsid w:val="00244192"/>
    <w:rsid w:val="00250CAF"/>
    <w:rsid w:val="00261203"/>
    <w:rsid w:val="002722E8"/>
    <w:rsid w:val="0029720A"/>
    <w:rsid w:val="002A75FC"/>
    <w:rsid w:val="002C17B2"/>
    <w:rsid w:val="002E130C"/>
    <w:rsid w:val="002E2C61"/>
    <w:rsid w:val="002F75BB"/>
    <w:rsid w:val="003012F1"/>
    <w:rsid w:val="00325E44"/>
    <w:rsid w:val="00345C63"/>
    <w:rsid w:val="00347070"/>
    <w:rsid w:val="00353121"/>
    <w:rsid w:val="00360827"/>
    <w:rsid w:val="00364883"/>
    <w:rsid w:val="0036509C"/>
    <w:rsid w:val="00367499"/>
    <w:rsid w:val="003711FE"/>
    <w:rsid w:val="0039723E"/>
    <w:rsid w:val="003A39AB"/>
    <w:rsid w:val="003D4FDA"/>
    <w:rsid w:val="003E4A2A"/>
    <w:rsid w:val="003F2856"/>
    <w:rsid w:val="003F42F1"/>
    <w:rsid w:val="00402F34"/>
    <w:rsid w:val="0041770B"/>
    <w:rsid w:val="00424371"/>
    <w:rsid w:val="004246AC"/>
    <w:rsid w:val="00442A9F"/>
    <w:rsid w:val="00452CA9"/>
    <w:rsid w:val="0048606F"/>
    <w:rsid w:val="00494D61"/>
    <w:rsid w:val="004B3CD5"/>
    <w:rsid w:val="004D3E53"/>
    <w:rsid w:val="004F44C3"/>
    <w:rsid w:val="004F4B30"/>
    <w:rsid w:val="00502FFE"/>
    <w:rsid w:val="005034D9"/>
    <w:rsid w:val="00505718"/>
    <w:rsid w:val="00511313"/>
    <w:rsid w:val="00515B77"/>
    <w:rsid w:val="00517CA8"/>
    <w:rsid w:val="00530356"/>
    <w:rsid w:val="00532990"/>
    <w:rsid w:val="00540DEF"/>
    <w:rsid w:val="005419F8"/>
    <w:rsid w:val="00555138"/>
    <w:rsid w:val="0055758C"/>
    <w:rsid w:val="005A4EDE"/>
    <w:rsid w:val="005B70D0"/>
    <w:rsid w:val="005E553C"/>
    <w:rsid w:val="005F1388"/>
    <w:rsid w:val="005F4E84"/>
    <w:rsid w:val="005F62AB"/>
    <w:rsid w:val="005F65AD"/>
    <w:rsid w:val="006238AF"/>
    <w:rsid w:val="00642018"/>
    <w:rsid w:val="00674825"/>
    <w:rsid w:val="00685947"/>
    <w:rsid w:val="00695DEC"/>
    <w:rsid w:val="006B7E00"/>
    <w:rsid w:val="006C0807"/>
    <w:rsid w:val="006D085F"/>
    <w:rsid w:val="006D65F3"/>
    <w:rsid w:val="006E1C42"/>
    <w:rsid w:val="00705028"/>
    <w:rsid w:val="0071621A"/>
    <w:rsid w:val="00736EF2"/>
    <w:rsid w:val="007652FD"/>
    <w:rsid w:val="00767A75"/>
    <w:rsid w:val="00777ABB"/>
    <w:rsid w:val="007837D2"/>
    <w:rsid w:val="007A494F"/>
    <w:rsid w:val="007C50D5"/>
    <w:rsid w:val="007D3E09"/>
    <w:rsid w:val="00804E53"/>
    <w:rsid w:val="008143A5"/>
    <w:rsid w:val="00817827"/>
    <w:rsid w:val="00821E37"/>
    <w:rsid w:val="00842830"/>
    <w:rsid w:val="0084616E"/>
    <w:rsid w:val="0084721A"/>
    <w:rsid w:val="00867D85"/>
    <w:rsid w:val="0087089E"/>
    <w:rsid w:val="00876050"/>
    <w:rsid w:val="00881EEA"/>
    <w:rsid w:val="00885626"/>
    <w:rsid w:val="00893CEC"/>
    <w:rsid w:val="00894C47"/>
    <w:rsid w:val="008B2A70"/>
    <w:rsid w:val="008C5CB3"/>
    <w:rsid w:val="008D0D4E"/>
    <w:rsid w:val="008D24DF"/>
    <w:rsid w:val="008F4EFD"/>
    <w:rsid w:val="0090262E"/>
    <w:rsid w:val="00903C48"/>
    <w:rsid w:val="009066DE"/>
    <w:rsid w:val="00911CFC"/>
    <w:rsid w:val="00923425"/>
    <w:rsid w:val="009571D7"/>
    <w:rsid w:val="00961138"/>
    <w:rsid w:val="00973FF5"/>
    <w:rsid w:val="009772AB"/>
    <w:rsid w:val="00994588"/>
    <w:rsid w:val="009A3075"/>
    <w:rsid w:val="009D4618"/>
    <w:rsid w:val="009E51C1"/>
    <w:rsid w:val="00A121FA"/>
    <w:rsid w:val="00A12ECC"/>
    <w:rsid w:val="00A16AB4"/>
    <w:rsid w:val="00A22601"/>
    <w:rsid w:val="00A3778F"/>
    <w:rsid w:val="00A64110"/>
    <w:rsid w:val="00A7394A"/>
    <w:rsid w:val="00A80D01"/>
    <w:rsid w:val="00A84E86"/>
    <w:rsid w:val="00A971B5"/>
    <w:rsid w:val="00AB24AF"/>
    <w:rsid w:val="00AD080A"/>
    <w:rsid w:val="00AD7560"/>
    <w:rsid w:val="00B02D17"/>
    <w:rsid w:val="00B0635B"/>
    <w:rsid w:val="00B1260F"/>
    <w:rsid w:val="00B274F7"/>
    <w:rsid w:val="00B34CC0"/>
    <w:rsid w:val="00B41AD2"/>
    <w:rsid w:val="00B455F4"/>
    <w:rsid w:val="00B50B52"/>
    <w:rsid w:val="00B7368E"/>
    <w:rsid w:val="00B85151"/>
    <w:rsid w:val="00B92BD7"/>
    <w:rsid w:val="00B94F83"/>
    <w:rsid w:val="00BB59A5"/>
    <w:rsid w:val="00BC002F"/>
    <w:rsid w:val="00BE117F"/>
    <w:rsid w:val="00BE1E9E"/>
    <w:rsid w:val="00BE62F6"/>
    <w:rsid w:val="00C00979"/>
    <w:rsid w:val="00C00A2D"/>
    <w:rsid w:val="00C17040"/>
    <w:rsid w:val="00C23BE1"/>
    <w:rsid w:val="00C26F34"/>
    <w:rsid w:val="00C30F2C"/>
    <w:rsid w:val="00C35812"/>
    <w:rsid w:val="00C4760D"/>
    <w:rsid w:val="00C555C8"/>
    <w:rsid w:val="00C77F02"/>
    <w:rsid w:val="00C81386"/>
    <w:rsid w:val="00CA1BA1"/>
    <w:rsid w:val="00CA278A"/>
    <w:rsid w:val="00CD39AA"/>
    <w:rsid w:val="00CE2FB9"/>
    <w:rsid w:val="00CE461F"/>
    <w:rsid w:val="00D00C83"/>
    <w:rsid w:val="00D10185"/>
    <w:rsid w:val="00D270B3"/>
    <w:rsid w:val="00D35056"/>
    <w:rsid w:val="00D41433"/>
    <w:rsid w:val="00D50390"/>
    <w:rsid w:val="00D579A0"/>
    <w:rsid w:val="00D62233"/>
    <w:rsid w:val="00D62269"/>
    <w:rsid w:val="00D913B3"/>
    <w:rsid w:val="00D92A69"/>
    <w:rsid w:val="00DE0187"/>
    <w:rsid w:val="00DE2851"/>
    <w:rsid w:val="00DE55A3"/>
    <w:rsid w:val="00DE741E"/>
    <w:rsid w:val="00E0621F"/>
    <w:rsid w:val="00E12E10"/>
    <w:rsid w:val="00E16D8E"/>
    <w:rsid w:val="00E23164"/>
    <w:rsid w:val="00E2588D"/>
    <w:rsid w:val="00E34F63"/>
    <w:rsid w:val="00E4446C"/>
    <w:rsid w:val="00E50BB9"/>
    <w:rsid w:val="00E51AE7"/>
    <w:rsid w:val="00E54374"/>
    <w:rsid w:val="00E550C0"/>
    <w:rsid w:val="00E73456"/>
    <w:rsid w:val="00E763B2"/>
    <w:rsid w:val="00E97678"/>
    <w:rsid w:val="00E97F0D"/>
    <w:rsid w:val="00EA3B92"/>
    <w:rsid w:val="00EB6042"/>
    <w:rsid w:val="00EE1637"/>
    <w:rsid w:val="00EE6139"/>
    <w:rsid w:val="00F02C1C"/>
    <w:rsid w:val="00F05E38"/>
    <w:rsid w:val="00F124CB"/>
    <w:rsid w:val="00F1518D"/>
    <w:rsid w:val="00F16CE0"/>
    <w:rsid w:val="00F54174"/>
    <w:rsid w:val="00F605FD"/>
    <w:rsid w:val="00F614E4"/>
    <w:rsid w:val="00F6175A"/>
    <w:rsid w:val="00F6774F"/>
    <w:rsid w:val="00F74DC4"/>
    <w:rsid w:val="00F90BCD"/>
    <w:rsid w:val="00F9237C"/>
    <w:rsid w:val="00F9798E"/>
    <w:rsid w:val="00FA0A85"/>
    <w:rsid w:val="00FA0A8F"/>
    <w:rsid w:val="00FA7D60"/>
    <w:rsid w:val="00FB5DFB"/>
    <w:rsid w:val="00FD64B7"/>
    <w:rsid w:val="02634AC2"/>
    <w:rsid w:val="040A745D"/>
    <w:rsid w:val="053961ED"/>
    <w:rsid w:val="05B710A1"/>
    <w:rsid w:val="06930695"/>
    <w:rsid w:val="07537D25"/>
    <w:rsid w:val="0A124881"/>
    <w:rsid w:val="0B6C1B36"/>
    <w:rsid w:val="0B925DE8"/>
    <w:rsid w:val="0C0C63B5"/>
    <w:rsid w:val="10522556"/>
    <w:rsid w:val="11AD659C"/>
    <w:rsid w:val="1891776F"/>
    <w:rsid w:val="1B192CD2"/>
    <w:rsid w:val="1EE04207"/>
    <w:rsid w:val="1FC657BB"/>
    <w:rsid w:val="20D55DBA"/>
    <w:rsid w:val="221A17D6"/>
    <w:rsid w:val="25397F7F"/>
    <w:rsid w:val="283A310D"/>
    <w:rsid w:val="28981047"/>
    <w:rsid w:val="2B337B1E"/>
    <w:rsid w:val="2CCC6590"/>
    <w:rsid w:val="2CDE77CC"/>
    <w:rsid w:val="31726320"/>
    <w:rsid w:val="32996350"/>
    <w:rsid w:val="34C51AA7"/>
    <w:rsid w:val="371D2FF1"/>
    <w:rsid w:val="379B5174"/>
    <w:rsid w:val="3AA60725"/>
    <w:rsid w:val="3E036567"/>
    <w:rsid w:val="41D63F01"/>
    <w:rsid w:val="436A668D"/>
    <w:rsid w:val="49771F6F"/>
    <w:rsid w:val="4BE0732C"/>
    <w:rsid w:val="4DC84097"/>
    <w:rsid w:val="52AE4B10"/>
    <w:rsid w:val="582E187A"/>
    <w:rsid w:val="60A91FA8"/>
    <w:rsid w:val="629F49EF"/>
    <w:rsid w:val="67970E5E"/>
    <w:rsid w:val="6CA9421A"/>
    <w:rsid w:val="6E3F1B33"/>
    <w:rsid w:val="70EA4555"/>
    <w:rsid w:val="71101377"/>
    <w:rsid w:val="7123704F"/>
    <w:rsid w:val="714E748E"/>
    <w:rsid w:val="72423B8B"/>
    <w:rsid w:val="72F23C20"/>
    <w:rsid w:val="77500D09"/>
    <w:rsid w:val="77D46C87"/>
    <w:rsid w:val="798C38B7"/>
    <w:rsid w:val="7A1E025F"/>
    <w:rsid w:val="7AB60307"/>
    <w:rsid w:val="7AC90A7E"/>
    <w:rsid w:val="7BF64267"/>
    <w:rsid w:val="7C6D6FA2"/>
    <w:rsid w:val="7CB14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FF6600"/>
      <w:u w:val="none"/>
    </w:rPr>
  </w:style>
  <w:style w:type="character" w:styleId="12">
    <w:name w:val="Hyperlink"/>
    <w:basedOn w:val="9"/>
    <w:qFormat/>
    <w:uiPriority w:val="0"/>
    <w:rPr>
      <w:color w:val="000204"/>
      <w:u w:val="none"/>
    </w:rPr>
  </w:style>
  <w:style w:type="character" w:customStyle="1" w:styleId="13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789</Words>
  <Characters>883</Characters>
  <Lines>10</Lines>
  <Paragraphs>2</Paragraphs>
  <TotalTime>0</TotalTime>
  <ScaleCrop>false</ScaleCrop>
  <LinksUpToDate>false</LinksUpToDate>
  <CharactersWithSpaces>959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2016-12-19T06:21:00Z</dcterms:created>
  <dc:creator>user</dc:creator>
  <cp:lastModifiedBy>Administrator</cp:lastModifiedBy>
  <cp:lastPrinted>2025-08-13T03:30:00Z</cp:lastPrinted>
  <dcterms:modified xsi:type="dcterms:W3CDTF">2025-08-20T02:07:31Z</dcterms:modified>
  <dc:title>APEC商务旅行卡所需材料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049A04ED8E97413AA0571F0C41C8283D_13</vt:lpwstr>
  </property>
  <property fmtid="{D5CDD505-2E9C-101B-9397-08002B2CF9AE}" pid="4" name="KSOTemplateDocerSaveRecord">
    <vt:lpwstr>eyJoZGlkIjoiZDUyNjg0MGI4MjU3M2M1MTUxNWY3MjQxYTNmYmVjZjAiLCJ1c2VySWQiOiI2NTQwMjQ2MzAifQ==</vt:lpwstr>
  </property>
</Properties>
</file>