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南京市外事翻译中心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南京市外事翻译中心，为南京市人民政府外事办公室所属全额拨款事业单位，公益一类，主要承担为我市各类外事活动、大型涉外活动、出访团组提供高质量翻译、会务、咨询、培训等服务工作。本中心核定全额拨款事业编制9名，现实有人员5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办公室、业务科。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2024年，翻译中心将继续围绕我市中心工作及市外办交办的各项工作，履职尽责。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1.做好“南京关键词”项目成果宣传推广，利用各种外事活动和各类媒体平台扩大宣传面，向国际社会宣介中国式现代化南京新实践；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2.配合市外办继续做好各类重要外宾来访和重大外事活动翻译保障；承担全市性重要资料的译文审校工作；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3.继续送服务送讲座进园区、企业和机关，为我市国际交往注入外事动力;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4.推动南京市国际语言环境建设工作，出版《南京市公共服务领域英文译写指南》并推广使用；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5.发挥参谋助手作用，收集编译全球经贸、产业、投资等信息，为市委市政府、各区、各部门提供信息服务；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6.发挥南京外语志愿服务联盟和南京市公共政策翻译专家库作用，推进城市公共政策国际传播，构建城市涉外服务后备力量，提升城市国际化水平；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7.对市外办、翻译中心语言干部进行培训，增强外事力量工作水平和工作能力。</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南京市外事翻译中心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南京市外事翻译中心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123.44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81.93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28.44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123.44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123.44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123.44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123.44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123.44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123.44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123.44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南京市人民政府外事办公室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南京市外事翻译中心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123.44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20135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对外联络事务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2013599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其他对外联络事务支出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南京市外事翻译中心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123.44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81.93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123.44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123.44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123.44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20135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对外联络事务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2013599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其他对外联络事务支出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南京市外事翻译中心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123.44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对外联络事务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其他对外联络事务支出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116.12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南京市外事翻译中心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南京市外事翻译中心2024年度收入、支出预算总计123.44万元，与上年相比收、支预算总计各减少22.92万元，减少15.66%。其中：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（一）收入预算总计123.44万元。包括：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1．本年收入合计123.44万元。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（1）一般公共预算拨款收入123.44万元，与上年相比减少22.92万元，减少15.66%。主要原因是人员减少。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（二）支出预算总计123.44万元。包括：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1．本年支出合计123.44万元。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（1）一般公共服务支出（类）支出81.93万元，主要用于人员类支出及单位运转类支出。与上年相比减少14.34万元，减少14.9%。主要原因是人员减少。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（2）社会保障和就业支出（类）支出13.07万元，主要用于社保统筹等各项缴费支出。与上年相比减少3.17万元，减少19.52%。主要原因是人员减少。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（3）住房保障支出（类）支出28.44万元，主要用于支付人员住房补贴、缴纳住房公积金。与上年相比减少5.41万元，减少15.98%。主要原因是人员减少。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南京市外事翻译中心2024年收入预算合计123.44万元，包括本年收入123.44万元，上年结转结余0万元。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本年一般公共预算收入123.44万元，占100%；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南京市外事翻译中心2024年支出预算合计123.44万元，其中：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基本支出123.16万元，占99.77%；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项目支出0.28万元，占0.23%；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南京市外事翻译中心2024年度财政拨款收、支总预算123.44万元。与上年相比，财政拨款收、支总计各减少22.92万元，减少15.66%。主要原因是人员减少。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南京市外事翻译中心2024年财政拨款预算支出123.44万元，占本年支出合计的100%。与上年相比，财政拨款支出减少22.92万元，减少15.66%。主要原因是人员减少。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1.政府办公厅（室）及相关机构事务（款）事业运行（项）支出81.65万元，与上年相比减少13.55万元，减少14.23%。主要原因是人员减少。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2.对外联络事务（款）其他对外联络事务支出（项）支出0.28万元，与上年相比减少0.79万元，减少73.83%。主要原因是减少了办公设备购置数量。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1.行政事业单位养老支出（款）机关事业单位基本养老保险缴费支出（项）支出8.71万元，与上年相比减少2.12万元，减少19.58%。主要原因是人员减少。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2.行政事业单位养老支出（款）机关事业单位职业年金缴费支出（项）支出4.36万元，与上年相比减少1.05万元，减少19.41%。主要原因是人员减少。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1.住房改革支出（款）住房公积金（项）支出8.98万元，与上年相比减少1.71万元，减少16%。主要原因是人员减少。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2.住房改革支出（款）提租补贴（项）支出19.46万元，与上年相比减少3.7万元，减少15.98%。主要原因是人员减少。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南京市外事翻译中心2024年度财政拨款基本支出预算123.16万元，其中：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116.12万元。主要包括：基本工资、津贴补贴、绩效工资、机关事业单位基本养老保险缴费、职业年金缴费、职工基本医疗保险缴费、其他社会保障缴费、住房公积金、医疗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（二）公用经费7.04万元。主要包括：办公费、差旅费、会议费、培训费、公务接待费、工会经费、其他商品和服务支出。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南京市外事翻译中心2024年一般公共预算财政拨款支出预算123.44万元，与上年相比减少22.92万元，减少15.66%。主要原因是人员减少。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南京市外事翻译中心2024年度一般公共预算财政拨款基本支出预算123.16万元，其中：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116.12万元。主要包括：基本工资、津贴补贴、绩效工资、机关事业单位基本养老保险缴费、职业年金缴费、职工基本医疗保险缴费、其他社会保障缴费、住房公积金、医疗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（二）公用经费7.04万元。主要包括：办公费、差旅费、会议费、培训费、公务接待费、工会经费、其他商品和服务支出。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度一般公共预算拨款安排的“三公”经费支出预算0.5万元，比上年预算减少0.16万元，变动原因人员减少。其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3．公务接待费预算支出0.5万元，比上年预算减少0.16万元，主要原因是人员减少。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南京市外事翻译中心2024年度一般公共预算拨款安排的会议费预算支出0.5万元，比上年预算减少0.34万元，主要原因是人员减少。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南京市外事翻译中心2024年度一般公共预算拨款安排的培训费预算支出1万元，比上年预算减少0.5万元，主要原因是人员减少。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南京市外事翻译中心2024年国有资本经营预算支出0万元。与上年预算数相同。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2024年度政府采购支出预算总额0.28万元，其中：拟采购货物支出0.28万元、拟采购工程支出0万元、拟采购服务支出0万元。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123.44万元；本单位共1个项目纳入绩效目标管理，涉及财政性资金合计0.28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九、一般公共服务支出(类)对外联络事务(款)其他对外联络事务支出(项)</w:t>
      </w:r>
      <w:r>
        <w:rPr>
          <w:rFonts w:ascii="仿宋" w:hAnsi="仿宋" w:cs="仿宋" w:eastAsia="仿宋"/>
          <w:b w:val="true"/>
        </w:rPr>
        <w:t>：</w:t>
      </w:r>
      <w:r>
        <w:rPr>
          <w:rFonts w:hint="eastAsia" w:ascii="仿宋" w:hAnsi="仿宋" w:eastAsia="仿宋" w:cs="仿宋"/>
        </w:rPr>
        <w:t>反映除上述项目以外其他用于中国共产党对外联络部门的事务支出。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南京市外事翻译中心</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