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南京市外事翻译中心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外事翻译中心，为南京市人民政府外事办公室所属全额拨款事业单位，公益一类，主要承担为我市各类外事活动、大型涉外活动、出访团组提供高质量翻译、会务、咨询、培训等服务工作。本中心核定全额拨款事业编制9名，现实有人员7名。</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办公室、业务科。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1.配合市外办做好各类重要外宾来访和重大外事活动翻译保障；承担全市重要资料的译文审校工作；</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2.利用各种外事活动和各类媒体平台扩大宣传面，开展外国留学生等在宁外籍人士感知南京活动，向国际社会宣介中国式现代化南京新实践的进展和成效；</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3.发挥参谋助手作用，收集编译全球产业发展、经贸投资、城市管理等信息，为市委市政府、各部门和各区提供信息服务；</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4.发挥外语志愿者作用，构建涉外服务后备力量，推动南京国际语言环境建设工作，助力我市扩大对外开放；</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5.开展翻译和礼宾业务培训工作，送服务送讲进园区、企业和机关，为我市国际交往注入外事动力；</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6.对市外办、翻译中心语言干部进行培训，提升外事干部队伍业务水平和工作能力。</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南京市外事翻译中心</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南京市外事翻译中心</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110.81</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16.99</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35.39</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163.19</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163.19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163.19</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南京市外事翻译中心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163.19</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162.73</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南京市外事翻译中心</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163.19</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163.19</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163.19</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110.81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16.99</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35.39</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163.19</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163.19</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163.19</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162.73</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152.85</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110.81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110.81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110.81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11.18</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南京市外事翻译中心</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162.73</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152.85</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9.88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144.83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144.83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28.73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28.73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28.41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28.41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51.21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51.21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11.33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11.33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5.66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5.66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5.53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5.53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0.49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0.49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11.18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11.18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2.29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2.29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9.88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9.88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4.22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4.22</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1.80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0.36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7.70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7.70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163.19</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162.73</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152.85</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110.81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110.35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162.73</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152.85</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9.88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144.83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144.83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28.73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28.73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28.41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28.41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51.21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51.21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11.33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11.33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5.66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5.66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5.53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5.53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0.49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0.49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11.18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11.18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2.29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2.29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9.88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9.88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4.22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4.22</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1.80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0.36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0.36</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7.70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7.70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7.70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7.70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0.50</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1.00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4CC900D">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南京市外事翻译中心</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南京市外事翻译中心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2025年翻译中心办公设备购置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2025年翻译中心办公设备购置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保密柜</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南京市外事翻译中心2025年度收入、支出预算总计163.19万元，与上年相比收、支预算总计各增加39.75万元，增长32.2%。其中：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（一）收入预算总计163.19万元。包括：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1．本年收入合计163.19万元。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（1）一般公共预算拨款收入163.19万元，与上年相比增加39.75万元，增长32.2%。主要原因是人员增加。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（二）支出预算总计163.19万元。包括：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1．本年支出合计163.19万元。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（1）一般公共服务支出（类）支出110.81万元，主要用于事业运行。与上年相比增加28.88万元，增长35.25%。主要原因是人员增加。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（2）社会保障和就业支出（类）支出16.99万元，主要用于社会保障支出。与上年相比增加3.92万元，增长29.99%。主要原因是人员增加。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（3）住房保障支出（类）支出35.39万元，主要用于住房保障开支。与上年相比增加6.95万元，增长24.44%。主要原因是人员增加。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南京市外事翻译中心2025年收入预算合计163.19万元，包括本年收入163.19万元，上年结转结余0万元。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本年一般公共预算收入163.19万元，占100%；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南京市外事翻译中心2025年支出预算合计163.19万元，其中：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基本支出162.73万元，占99.72%；</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项目支出0.46万元，占0.28%；</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南京市外事翻译中心2025年度财政拨款收、支总预算163.19万元。与上年相比，财政拨款收、支总计各增加39.75万元，增长32.2%。主要原因是人员增加。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南京市外事翻译中心2025年财政拨款预算支出163.19万元，占本年支出合计的100%。与上年相比，财政拨款支出增加39.75万元，增长32.2%。主要原因是人员增加。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1.政府办公厅（室）及相关机构事务（款）事业运行（项）支出110.81万元，与上年相比增加29.16万元，增长35.71%。主要原因是人员增加。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2.对外联络事务（款）其他对外联络事务支出（项）支出0万元，与上年相比减少0.28万元，减少100%。主要原因是项目支出未列入该项预算。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1.行政事业单位养老支出（款）机关事业单位基本养老保险缴费支出（项）支出11.33万元，与上年相比增加2.62万元，增长30.08%。主要原因是人员增加。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2.行政事业单位养老支出（款）机关事业单位职业年金缴费支出（项）支出5.66万元，与上年相比增加1.3万元，增长29.82%。主要原因是人员增加。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1.住房改革支出（款）住房公积金（项）支出11.18万元，与上年相比增加2.2万元，增长24.5%。主要原因是人员增加。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2.住房改革支出（款）提租补贴（项）支出24.21万元，与上年相比增加4.75万元，增长24.41%。主要原因是人员增加。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南京市外事翻译中心2025年度财政拨款基本支出预算162.73万元，其中：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152.85万元。主要包括：基本工资、津贴补贴、绩效工资、机关事业单位基本养老保险缴费、职业年金缴费、职工基本医疗保险缴费、其他社会保障缴费、住房公积金、医疗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（二）公用经费9.88万元。主要包括：办公费、差旅费、会议费、培训费、公务接待费、工会经费、其他商品和服务支出。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南京市外事翻译中心2025年一般公共预算财政拨款支出预算163.19万元，与上年相比增加39.75万元，增长32.2%。主要原因是人员增加。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南京市外事翻译中心2025年度一般公共预算财政拨款基本支出预算162.73万元，其中：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152.85万元。主要包括：基本工资、津贴补贴、绩效工资、机关事业单位基本养老保险缴费、职业年金缴费、职工基本医疗保险缴费、其他社会保障缴费、住房公积金、医疗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（二）公用经费9.88万元。主要包括：办公费、差旅费、会议费、培训费、公务接待费、工会经费、其他商品和服务支出。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一般公共预算拨款安排的“三公”经费支出预算0.5万元，与上年预算数相同。其中，因公出国（境）费支出0万元，占“三公”经费的0%；公务用车购置及运行维护费支出0万元，占“三公”经费的0%；公务接待费支出0.5万元，占“三公”经费的100%。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南京市外事翻译中心2025年度一般公共预算拨款安排的会议费预算支出0.5万元，与上年预算数相同。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南京市外事翻译中心2025年度一般公共预算拨款安排的培训费预算支出1万元，与上年预算数相同。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南京市外事翻译中心2025年国有资本经营预算支出0万元。与上年预算数相同。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2025年度政府采购支出预算总额0.46万元，其中：拟采购货物支出0.46万元、拟采购工程支出0万元、拟采购服务支出0万元。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163.19万元；本单位共1个项目纳入绩效目标管理，涉及财政性资金合计0.46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南京市外事翻译中心</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